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F" w:rsidRPr="005C7EEF" w:rsidRDefault="005C7EEF" w:rsidP="005A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spacing w:after="15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Nahlasovanie podozrení z nezrovnalostí pri čerpaní pros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t</w:t>
      </w:r>
      <w:r w:rsidRPr="005C7E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riedkov EÚ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Európska komisia zriadila za účelom zvýšenia účinnosti boja proti podvodom s finančnými prostriedkami Európskej únie (EÚ) svojím rozhodnutím č. 1999/352/ES z 28. apríla 1999 Európsky úrad pre boj proti podvodom (</w:t>
      </w:r>
      <w:hyperlink r:id="rId6" w:history="1">
        <w:r w:rsidRPr="005A288E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OLAF</w:t>
        </w:r>
      </w:hyperlink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hyperlink r:id="rId7" w:history="1">
        <w:r w:rsidRPr="005A288E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http://ec.europa.eu/anti_fraud/</w:t>
        </w:r>
      </w:hyperlink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so sídlom v Bruseli. OLAF je nezávislý úrad zodpovedný za vykonávanie vyšetrovaní podvodov, korupcie a iných nezákonných činností, vrátane zneužitia úradnej moci v rámci európskych inštitúcií.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Hlavným cieľom OLAF-u je ochrana finančných záujmov Európskej únie, a teda ochrana všetkých európskych daňových poplatníkov, ktorí financujú rozpočet Európskej únie.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Ochrana finančných záujmov sa stala jednou z priorít aj pre Slovenskú republiku po jej vstupe do EÚ. V zmysle Dohody o spolupráci medzi sekciou kontroly a boja proti korupcii Úradu vlády SR, útvarom pôsobiacim ako koordinačná služba pre boj proti podvodom (AFCOS) na ochranu finančných záujmov Európskej únie a pre boj proti korupcii a Európskym úradom pre boj proti podvodom (OLAF) je odbor Centrálny kontaktný útvar pre OLAF (CKÚ OLAF) sekcie kontroly a boja proti korupcii prvým miestom kontaktu pre OLAF v Slovenskej republike. Jeho úlohou je koordinácia činností zameraných na ochranu finančných záujmov EÚ na národnej úrovni.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rámci tejto činnosti CKÚ OLAF prijíma, eviduje a monitoruje všetky zistené a odhalené porušenia pravidiel pri čerpaní finančných prostriedkov z fondov EÚ, ako aj podozrenia z ich porušovania. Následne tieto nezrovnalosti analyzuje a nahlasuje OLAF-u.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Nezrovnalosťou sa rozumie:</w:t>
      </w:r>
    </w:p>
    <w:p w:rsidR="005C7EEF" w:rsidRPr="005C7EEF" w:rsidRDefault="005C7EEF" w:rsidP="005A2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konanie subjektu čerpajúceho finančné prostriedky Európskej únie takým spôsobom, že by mohlo dôjsť alebo dochádza k neoprávnenému použitiu takýchto prostriedkov a k porušeniu práva Slovenskej republiky alebo Európskej únie</w:t>
      </w:r>
    </w:p>
    <w:p w:rsidR="005C7EEF" w:rsidRPr="005C7EEF" w:rsidRDefault="005C7EEF" w:rsidP="005A2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podozrenie z podvodu v súvislosti s neoprávneným použitím finančných prostriedkov Európskej únie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nahlasovanie podozrení z nezrovnalostí zriadil Úrad vlády SR e-mailovú adresu: </w:t>
      </w:r>
      <w:hyperlink r:id="rId8" w:history="1">
        <w:r w:rsidRPr="005A288E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nezrovnalosti@vlada.gov.sk</w:t>
        </w:r>
      </w:hyperlink>
    </w:p>
    <w:p w:rsidR="005C7EEF" w:rsidRPr="005C7EEF" w:rsidRDefault="005C7EEF" w:rsidP="005A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Upozornenie: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Uvedená e-mailová adresa neslúži pre nahlasovanie sťažností podľa Zákona č. 9/2010 Z. z. o sťažnostiach.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Podnety s podozrením z nezákonnej činnosti pri čerpaní prostriedkov EÚ majú obsahovať najmä tieto informácie: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základné  údaje o projekte (názov, číslo)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 o poskytovateľovi príspevku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 o  prijímateľovi finančného príspevku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uvedenie osoby, ktorej sa podozrenie týka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popis skutočností, ktoré vedú nahlasovateľa  k podozreniu zo zneužitia prostriedkov EÚ a dátum ich zistenia</w:t>
      </w:r>
    </w:p>
    <w:p w:rsidR="005C7EEF" w:rsidRPr="005C7EEF" w:rsidRDefault="005C7EEF" w:rsidP="005A2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podporná dokumentácia</w:t>
      </w:r>
    </w:p>
    <w:p w:rsidR="005C7EEF" w:rsidRPr="005C7EEF" w:rsidRDefault="005C7EEF" w:rsidP="005A288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Viac informácií nájdete na stránkach OCKÚ OLAF - </w:t>
      </w:r>
      <w:hyperlink r:id="rId9" w:history="1">
        <w:r w:rsidRPr="005A288E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http://www.olaf.vlada.gov.sk/</w:t>
        </w:r>
      </w:hyperlink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5C7EEF" w:rsidRPr="005C7EEF" w:rsidRDefault="005A288E" w:rsidP="005A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="005C7EEF"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rotikorupčný koordinátor Ministerstva pôdohospodárstva a rozvoja vidieka Slovenskej republiky, organizácií v jeho zakladateľskej a zriaďovateľskej pôsobnosti a preddavkovej organizácie v pôsobnosti ministerstva</w:t>
      </w: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C7EEF" w:rsidRP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Ministerstvo pôdohospodárstva a rozvoja vidieka Slovenskej republiky v súlade s bodom B.1. uznesenia vlády Slovenskej republiky č. 585/2018 z 12. decembra 2018 vytvorilo pozíciu </w:t>
      </w:r>
      <w:r w:rsidRPr="005C7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rezortného protikorupčného koordinátora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Protikorupčný koordinátor v spolupráci s ostatnými zamestnancami ministerstva a </w:t>
      </w:r>
      <w:r w:rsidRPr="005C7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jeho organizácií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(teda aj PPA) 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koordinuje činnosti na predchádzanie korupcii, jej elimináciu a riadenie korupčných rizík. Kontaktná e-mailová adresa protikorupčného koordinátora: </w:t>
      </w:r>
      <w:hyperlink r:id="rId10" w:history="1">
        <w:r w:rsidRPr="005A288E">
          <w:rPr>
            <w:rFonts w:ascii="Times New Roman" w:eastAsia="Times New Roman" w:hAnsi="Times New Roman" w:cs="Times New Roman"/>
            <w:b/>
            <w:bCs/>
            <w:color w:val="004E98"/>
            <w:sz w:val="24"/>
            <w:szCs w:val="24"/>
            <w:u w:val="single"/>
            <w:lang w:eastAsia="sk-SK"/>
          </w:rPr>
          <w:t>pkkoordinator@land.gov.sk</w:t>
        </w:r>
      </w:hyperlink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D72F7" w:rsidRPr="005A288E" w:rsidRDefault="00ED72F7" w:rsidP="005A2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EF" w:rsidRP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Všeobecné pravidlá pre oznamovanie podozrení zo spáchania trestného činu korupcie</w:t>
      </w:r>
    </w:p>
    <w:p w:rsidR="005C7EEF" w:rsidRPr="005C7EEF" w:rsidRDefault="005C7EEF" w:rsidP="005A288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Podozrenia zo spáchania trestného činu korupcie, t. j. prijímania úplatku, podplácania, nepriamej korupcie, volebnej korupcie a športovej korupcie v zmysle zákona č. 300/2005 Z. z. Trestný zákon v znení neskorších predpisov sa riešia podľa pravidiel ustanovených v zákone č. 301/2005 Z. z. Trestný poriadok v znení neskorších predpisov.</w:t>
      </w:r>
    </w:p>
    <w:p w:rsidR="005C7EEF" w:rsidRP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Podľa § 340 ods. 1 zákona č. 300/2005 Z. z. Trestný zákon v znení neskorších predpisov kto sa hodnoverným spôsobom dozvie, že iný spáchal zločin alebo niektorý z trestných činov korupcie, a taký zločin alebo trestný čin neoznámi bez odkladu orgánu činnému v trestnom konaní alebo Policajnému zboru, potrestá sa odňatím slobody až na tri roky.</w:t>
      </w: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Podozrenie z trestného činu korupcie oznamuje verejnosť orgánu činnému v trestnom konaní zaslaním podania alebo telefonickým oznámením na 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Národnú kriminálnu agentúru (NAKA), Prezídium Policajného zboru, Ministerstvo vnútra Slovenskej republiky alebo na Úrad špeciálnej prokuratúry, Generálna prokuratúra Slovenskej republiky.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Národná kriminálna agentúra je spolu s Úradom špeciálnej prokuratúry oprávnená vyšetrovať podozrenia zo spáchania trestného činu korupcie (prijímanie úplatku, podplácanie, nepriama korupcia, volebná korupcia a športová korupcia) s výnimkou trestných činov korupcie páchaných príslušníkmi Policajného zboru, ktoré sú vo vecnej príslušnosti Úradu inšpekčnej služby sekcie kontroly a inšpekčnej služby Ministerstva vnútra Slovenskej republiky.</w:t>
      </w: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Pr="005C7EEF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C7EEF" w:rsidRPr="005C7EEF" w:rsidRDefault="005C7EEF" w:rsidP="005A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Kontakty na orgány činné v trestnom konaní:</w:t>
      </w:r>
    </w:p>
    <w:p w:rsidR="005A288E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5C7EEF" w:rsidRP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Kontaktná adresa:</w:t>
      </w:r>
    </w:p>
    <w:p w:rsidR="005A288E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kriminálna agentúra Prezídia Policajného zboru</w:t>
      </w:r>
    </w:p>
    <w:p w:rsidR="005A288E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Račianska 45, 812 72 Bratislava</w:t>
      </w:r>
    </w:p>
    <w:p w:rsidR="005A288E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 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09610 52102</w:t>
      </w:r>
    </w:p>
    <w:p w:rsidR="005C7EEF" w:rsidRPr="005C7EEF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Fax: 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09610 59048</w:t>
      </w:r>
    </w:p>
    <w:p w:rsidR="005C7EEF" w:rsidRPr="005C7EEF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Korešpondenčná adresa:</w:t>
      </w:r>
    </w:p>
    <w:p w:rsidR="005A288E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Ministerstvo vnútra Slovenskej republiky</w:t>
      </w:r>
      <w:r w:rsid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Prezídium Policajného zboru</w:t>
      </w:r>
      <w:r w:rsid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kriminálna agentúra</w:t>
      </w:r>
    </w:p>
    <w:p w:rsidR="005C7EEF" w:rsidRPr="005C7EEF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Pribinova 2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812 72 Bratislava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hyperlink r:id="rId11" w:tgtFrame="_blank" w:tooltip="undefined - Odkaz do nového okna" w:history="1">
        <w:r w:rsidRPr="005A288E">
          <w:rPr>
            <w:rFonts w:ascii="Times New Roman" w:eastAsia="Times New Roman" w:hAnsi="Times New Roman" w:cs="Times New Roman"/>
            <w:b/>
            <w:bCs/>
            <w:color w:val="004E98"/>
            <w:sz w:val="24"/>
            <w:szCs w:val="24"/>
            <w:u w:val="single"/>
            <w:lang w:eastAsia="sk-SK"/>
          </w:rPr>
          <w:t>http://www.minv.sk/?NAKA</w:t>
        </w:r>
      </w:hyperlink>
    </w:p>
    <w:p w:rsidR="005A288E" w:rsidRDefault="005A288E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C7EEF" w:rsidRPr="005C7EEF" w:rsidRDefault="005C7EEF" w:rsidP="005A28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Generálna prokuratúra Slovenskej republiky</w:t>
      </w:r>
      <w:r w:rsidRPr="005C7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Úrad špeciálnej prokuratúry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Štúrova 2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812 85 Bratislava 1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Tel.: 033/2837 171, 033/2837 192</w:t>
      </w:r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e-mail: </w:t>
      </w:r>
      <w:hyperlink r:id="rId12" w:history="1">
        <w:r w:rsidRPr="005A288E">
          <w:rPr>
            <w:rFonts w:ascii="Times New Roman" w:eastAsia="Times New Roman" w:hAnsi="Times New Roman" w:cs="Times New Roman"/>
            <w:b/>
            <w:bCs/>
            <w:color w:val="004E98"/>
            <w:sz w:val="24"/>
            <w:szCs w:val="24"/>
            <w:u w:val="single"/>
            <w:lang w:eastAsia="sk-SK"/>
          </w:rPr>
          <w:t>Podatelna.USPGP@genpro.gov.sk</w:t>
        </w:r>
      </w:hyperlink>
      <w:r w:rsidRPr="005C7E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hyperlink r:id="rId13" w:tgtFrame="_blank" w:tooltip="undefined - Odkaz do nového okna" w:history="1">
        <w:r w:rsidRPr="005A288E">
          <w:rPr>
            <w:rFonts w:ascii="Times New Roman" w:eastAsia="Times New Roman" w:hAnsi="Times New Roman" w:cs="Times New Roman"/>
            <w:b/>
            <w:bCs/>
            <w:color w:val="004E98"/>
            <w:sz w:val="24"/>
            <w:szCs w:val="24"/>
            <w:u w:val="single"/>
            <w:lang w:eastAsia="sk-SK"/>
          </w:rPr>
          <w:t>https://www.genpro.gov.sk/kontakty-a-uradne-hodiny/burad-specialnej-prokuraturyb-1cd5.html</w:t>
        </w:r>
      </w:hyperlink>
    </w:p>
    <w:p w:rsidR="005C7EEF" w:rsidRPr="005A288E" w:rsidRDefault="005C7EEF" w:rsidP="005A2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EF" w:rsidRDefault="005C7EEF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Oznamovanie podozrení na korupciu spáchanú zamestnancami </w:t>
      </w:r>
      <w:r w:rsidR="0043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PPA </w:t>
      </w:r>
      <w:r w:rsid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možné nahlásiť na nasledovných adresách:</w:t>
      </w:r>
    </w:p>
    <w:p w:rsidR="005A288E" w:rsidRPr="005C7EEF" w:rsidRDefault="005A288E" w:rsidP="005A28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C7EEF" w:rsidRPr="005A288E" w:rsidRDefault="005C7EEF" w:rsidP="005A288E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pôdohospodárstva a rozvoja vidieka Slovenskej republiky (ďalej len „ministerstvo“) 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cieľom zlepšovať riadenie korupčných rizík a posilňovať prevenciu korupcie</w:t>
      </w:r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dáva verejnosti prostredníctvom e-mailu </w:t>
      </w:r>
      <w:hyperlink r:id="rId14" w:history="1">
        <w:r w:rsidRPr="005A288E">
          <w:rPr>
            <w:rFonts w:ascii="Times New Roman" w:eastAsia="Times New Roman" w:hAnsi="Times New Roman" w:cs="Times New Roman"/>
            <w:b/>
            <w:bCs/>
            <w:color w:val="004E98"/>
            <w:sz w:val="24"/>
            <w:szCs w:val="24"/>
            <w:u w:val="single"/>
            <w:lang w:eastAsia="sk-SK"/>
          </w:rPr>
          <w:t>korupcia@land.gov.sk</w:t>
        </w:r>
      </w:hyperlink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možnosť oznámiť podozrenie na korupciu  zamestnancov ministerstva a </w:t>
      </w:r>
      <w:r w:rsidRPr="00432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organizácií v jeho pôsobnosti</w:t>
      </w:r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Korupciou zamestnancov ministerstva a organizácií v jeho pôsobnosti sa rozumie zneužitie moci alebo postavenia vo vlastný prospech zamestnanca alebo v prospech iných osôb.</w:t>
      </w:r>
    </w:p>
    <w:p w:rsidR="005A288E" w:rsidRDefault="005A288E" w:rsidP="005A28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88E">
        <w:rPr>
          <w:rFonts w:ascii="Times New Roman" w:hAnsi="Times New Roman" w:cs="Times New Roman"/>
          <w:b/>
          <w:sz w:val="24"/>
          <w:szCs w:val="24"/>
          <w:u w:val="single"/>
        </w:rPr>
        <w:t>Pôdohospodárska platobná agentúra:</w:t>
      </w:r>
    </w:p>
    <w:p w:rsidR="005A288E" w:rsidRPr="005A288E" w:rsidRDefault="005A288E" w:rsidP="005A28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88E">
        <w:rPr>
          <w:rFonts w:ascii="Times New Roman" w:hAnsi="Times New Roman" w:cs="Times New Roman"/>
          <w:sz w:val="24"/>
          <w:szCs w:val="24"/>
        </w:rPr>
        <w:t xml:space="preserve">Ak máte akékoľvek podozrenia na netransparentné využívanie poskytnutých finančných prostriedkov, používanie nekalých praktík, prípadne podozrenie z korupcie, na svoje podnety môžete </w:t>
      </w:r>
      <w:r w:rsidRPr="00432B97">
        <w:rPr>
          <w:rFonts w:ascii="Times New Roman" w:hAnsi="Times New Roman" w:cs="Times New Roman"/>
          <w:b/>
          <w:sz w:val="24"/>
          <w:szCs w:val="24"/>
        </w:rPr>
        <w:t>využiť mailovú adresu PPA: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8E" w:rsidRPr="005A288E" w:rsidRDefault="005A288E" w:rsidP="005A288E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e-mailu </w:t>
      </w:r>
      <w:hyperlink r:id="rId15" w:history="1">
        <w:r w:rsidRPr="005A288E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korupcia@apa.sk</w:t>
        </w:r>
      </w:hyperlink>
      <w:r w:rsidRPr="005A2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</w:p>
    <w:p w:rsidR="005A288E" w:rsidRDefault="005A288E" w:rsidP="005A288E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Korupciou zamestnancov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PPA </w:t>
      </w:r>
      <w:r w:rsidRPr="005A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sa rozumie zneužitie moci alebo postavenia vo vlastný prospech zamestnanca alebo v prospech iných osôb.</w:t>
      </w:r>
    </w:p>
    <w:p w:rsidR="00432B97" w:rsidRDefault="00432B97" w:rsidP="005A288E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32B97" w:rsidRDefault="00432B97" w:rsidP="00432B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lastRenderedPageBreak/>
        <w:t>Dovoľujeme si Vám oznámiť, že o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známenia/podozrenia, ktoré nemajú povahu naznačujúcu korupčné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s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právanie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,  PPA 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>nebude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zaznamenávať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(napr. udania, nahlasovanie nečinnosti úradov a orgánov verejnej správy a pod.) </w:t>
      </w:r>
    </w:p>
    <w:p w:rsidR="00432B97" w:rsidRPr="00432B97" w:rsidRDefault="00432B97" w:rsidP="00432B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E-mailová adresa </w:t>
      </w:r>
      <w:hyperlink r:id="rId16" w:history="1">
        <w:r w:rsidRPr="003129D3">
          <w:rPr>
            <w:rStyle w:val="Hypertextovprepojenie"/>
            <w:rFonts w:ascii="Times New Roman" w:eastAsia="Times New Roman" w:hAnsi="Times New Roman" w:cs="Times New Roman"/>
            <w:spacing w:val="1"/>
            <w:sz w:val="24"/>
            <w:szCs w:val="24"/>
            <w:lang w:eastAsia="sk-SK"/>
          </w:rPr>
          <w:t>korupcia@apa.sk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na nahlasovanie podozrení z korupcie 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neslúži na podávanie podaní/sťažností/oznámení/petícií podľa osobitných predpisov (napr. 9/2010 Z.z., 85/1990</w:t>
      </w:r>
      <w:r w:rsidR="00944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,</w:t>
      </w:r>
      <w:bookmarkStart w:id="0" w:name="_GoBack"/>
      <w:bookmarkEnd w:id="0"/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Z.z., 757/2004 Z.z., 211/2000 Z.z. a pod.), ani na priame podávanie trestných oznámení, ktoré patria do kompetencie orgánov činných v trestnom konaní – </w:t>
      </w:r>
      <w:r w:rsidRPr="00432B9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sk-SK"/>
        </w:rPr>
        <w:t>polícia a prokuratúra.</w:t>
      </w:r>
    </w:p>
    <w:p w:rsidR="00432B97" w:rsidRDefault="00432B97" w:rsidP="00432B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V prípade, že chcete byť informovaný o výsledku prešetrenia Vášho podnetu, </w:t>
      </w:r>
      <w:r w:rsidRPr="00432B9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sk-SK"/>
        </w:rPr>
        <w:t>je potrebné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uviesť Vaše kontaktné údaje v rozsahu: </w:t>
      </w:r>
    </w:p>
    <w:p w:rsidR="00432B97" w:rsidRPr="00432B97" w:rsidRDefault="00432B97" w:rsidP="00432B97">
      <w:pPr>
        <w:pStyle w:val="Odsekzoznamu"/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meno, priezvisko,</w:t>
      </w:r>
    </w:p>
    <w:p w:rsidR="00432B97" w:rsidRPr="00432B97" w:rsidRDefault="00432B97" w:rsidP="00432B97">
      <w:pPr>
        <w:pStyle w:val="Odsekzoznamu"/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adresu, </w:t>
      </w:r>
    </w:p>
    <w:p w:rsidR="00432B97" w:rsidRPr="00432B97" w:rsidRDefault="00432B97" w:rsidP="00432B97">
      <w:pPr>
        <w:pStyle w:val="Odsekzoznamu"/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telefón a</w:t>
      </w:r>
    </w:p>
    <w:p w:rsidR="00432B97" w:rsidRPr="00432B97" w:rsidRDefault="00432B97" w:rsidP="00432B97">
      <w:pPr>
        <w:pStyle w:val="Odsekzoznamu"/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e-mail. </w:t>
      </w:r>
    </w:p>
    <w:p w:rsidR="00432B97" w:rsidRPr="00432B97" w:rsidRDefault="00432B97" w:rsidP="00432B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V prípade neuvedenia Vašich kontaktných údajov, resp. neúplných kontaktných údajov Vás </w:t>
      </w:r>
      <w:r w:rsidRPr="00432B9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sk-SK"/>
        </w:rPr>
        <w:t>PPA  o výsledku prešetrenia Vášho podnetu nebude informovať.</w:t>
      </w:r>
    </w:p>
    <w:p w:rsidR="00432B97" w:rsidRPr="00432B97" w:rsidRDefault="00432B97" w:rsidP="00432B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</w:pP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>Zároveň si Vám dovoľujeme uviesť, že podľa § 345 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estného 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zák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ona </w:t>
      </w:r>
      <w:r w:rsidRPr="00432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sa lživé obvinenie z trestného činu v úmysle privodiť inému trestné stíhane klasifikuje ako trestný čin krivého obvinenia.</w:t>
      </w:r>
    </w:p>
    <w:p w:rsidR="00432B97" w:rsidRPr="00432B97" w:rsidRDefault="00432B97" w:rsidP="00432B97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288E" w:rsidRPr="00432B97" w:rsidRDefault="005A288E" w:rsidP="00432B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88E" w:rsidRPr="0043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86D"/>
    <w:multiLevelType w:val="hybridMultilevel"/>
    <w:tmpl w:val="2AA8F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5D4B"/>
    <w:multiLevelType w:val="multilevel"/>
    <w:tmpl w:val="9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A1D"/>
    <w:multiLevelType w:val="multilevel"/>
    <w:tmpl w:val="257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A6E97"/>
    <w:multiLevelType w:val="hybridMultilevel"/>
    <w:tmpl w:val="44969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F"/>
    <w:rsid w:val="00432B97"/>
    <w:rsid w:val="005A288E"/>
    <w:rsid w:val="005C7EEF"/>
    <w:rsid w:val="009446C0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027"/>
  <w15:chartTrackingRefBased/>
  <w15:docId w15:val="{AFDEAE1E-0291-4FAC-B1B9-62C410AF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C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7E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7EE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C7EEF"/>
    <w:rPr>
      <w:b/>
      <w:bCs/>
    </w:rPr>
  </w:style>
  <w:style w:type="character" w:styleId="Zvraznenie">
    <w:name w:val="Emphasis"/>
    <w:basedOn w:val="Predvolenpsmoodseku"/>
    <w:uiPriority w:val="20"/>
    <w:qFormat/>
    <w:rsid w:val="005C7EEF"/>
    <w:rPr>
      <w:i/>
      <w:iCs/>
    </w:rPr>
  </w:style>
  <w:style w:type="paragraph" w:styleId="Odsekzoznamu">
    <w:name w:val="List Paragraph"/>
    <w:basedOn w:val="Normlny"/>
    <w:uiPriority w:val="34"/>
    <w:qFormat/>
    <w:rsid w:val="005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rovnalosti@vlada.gov.sk" TargetMode="External"/><Relationship Id="rId13" Type="http://schemas.openxmlformats.org/officeDocument/2006/relationships/hyperlink" Target="https://www.genpro.gov.sk/kontakty-a-uradne-hodiny/burad-specialnej-prokuraturyb-1cd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.europa.eu/anti_fraud/" TargetMode="External"/><Relationship Id="rId12" Type="http://schemas.openxmlformats.org/officeDocument/2006/relationships/hyperlink" Target="mailto:Podatelna.USPGP@genpro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rupcia@ap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anti_fraud/index_sk.html" TargetMode="External"/><Relationship Id="rId11" Type="http://schemas.openxmlformats.org/officeDocument/2006/relationships/hyperlink" Target="http://www.minv.sk/?NA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upcia@apa.sk" TargetMode="External"/><Relationship Id="rId10" Type="http://schemas.openxmlformats.org/officeDocument/2006/relationships/hyperlink" Target="mailto:pkkoordinator@land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af.vlada.gov.sk/" TargetMode="External"/><Relationship Id="rId14" Type="http://schemas.openxmlformats.org/officeDocument/2006/relationships/hyperlink" Target="mailto:korupci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C184-2594-4B32-9E62-7038067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Galandová Beatrix</dc:creator>
  <cp:keywords/>
  <dc:description/>
  <cp:lastModifiedBy>Galandová Beatrix</cp:lastModifiedBy>
  <cp:revision>4</cp:revision>
  <dcterms:created xsi:type="dcterms:W3CDTF">2020-09-02T09:08:00Z</dcterms:created>
  <dcterms:modified xsi:type="dcterms:W3CDTF">2020-09-02T09:43:00Z</dcterms:modified>
</cp:coreProperties>
</file>