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8499" w:type="dxa"/>
        <w:tblLook w:val="04A0" w:firstRow="1" w:lastRow="0" w:firstColumn="1" w:lastColumn="0" w:noHBand="0" w:noVBand="1"/>
      </w:tblPr>
      <w:tblGrid>
        <w:gridCol w:w="3256"/>
        <w:gridCol w:w="5243"/>
      </w:tblGrid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</w:tcPr>
          <w:p w:rsidR="00E906E3" w:rsidRPr="000A5AA2" w:rsidRDefault="002A7888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2">
              <w:rPr>
                <w:rFonts w:ascii="Times New Roman" w:hAnsi="Times New Roman" w:cs="Times New Roman"/>
                <w:sz w:val="24"/>
                <w:szCs w:val="24"/>
              </w:rPr>
              <w:t>41/PRV/2019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</w:tcPr>
          <w:p w:rsidR="00903921" w:rsidRPr="00903921" w:rsidRDefault="00903921" w:rsidP="00903921">
            <w:pPr>
              <w:rPr>
                <w:rFonts w:ascii="Times New Roman" w:hAnsi="Times New Roman" w:cs="Times New Roman"/>
                <w:bCs/>
                <w:i/>
              </w:rPr>
            </w:pPr>
            <w:r w:rsidRPr="00903921">
              <w:rPr>
                <w:rFonts w:ascii="Times New Roman" w:hAnsi="Times New Roman" w:cs="Times New Roman"/>
                <w:bCs/>
                <w:i/>
              </w:rPr>
              <w:t>Prístavba skladu ovocia s dynamicky kontrolovanou</w:t>
            </w:r>
          </w:p>
          <w:p w:rsidR="00E906E3" w:rsidRPr="000A5AA2" w:rsidRDefault="00903921" w:rsidP="00903921">
            <w:pPr>
              <w:rPr>
                <w:rFonts w:ascii="Times New Roman" w:hAnsi="Times New Roman" w:cs="Times New Roman"/>
                <w:b/>
                <w:bCs/>
              </w:rPr>
            </w:pPr>
            <w:r w:rsidRPr="00903921">
              <w:rPr>
                <w:rFonts w:ascii="Times New Roman" w:hAnsi="Times New Roman" w:cs="Times New Roman"/>
                <w:bCs/>
                <w:i/>
              </w:rPr>
              <w:t>atmosférou s celkovou kapacitou 1530 t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AB3B52" w:rsidRDefault="00E906E3" w:rsidP="00E906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F1645E" w:rsidRPr="000A5AA2" w:rsidRDefault="00F1645E" w:rsidP="00903921">
            <w:pPr>
              <w:rPr>
                <w:rFonts w:ascii="Times New Roman" w:hAnsi="Times New Roman" w:cs="Times New Roman"/>
                <w:bCs/>
                <w:i/>
              </w:rPr>
            </w:pPr>
            <w:r w:rsidRPr="000A5AA2">
              <w:rPr>
                <w:rFonts w:ascii="Times New Roman" w:hAnsi="Times New Roman" w:cs="Times New Roman"/>
                <w:bCs/>
                <w:i/>
              </w:rPr>
              <w:t xml:space="preserve">Predmetom </w:t>
            </w:r>
            <w:r w:rsidRPr="00903921">
              <w:rPr>
                <w:rFonts w:ascii="Times New Roman" w:hAnsi="Times New Roman" w:cs="Times New Roman"/>
                <w:i/>
                <w:iCs/>
              </w:rPr>
              <w:t xml:space="preserve">zákazky je </w:t>
            </w:r>
            <w:r w:rsidR="00903921" w:rsidRPr="00903921">
              <w:rPr>
                <w:rFonts w:ascii="Times New Roman" w:hAnsi="Times New Roman" w:cs="Times New Roman"/>
                <w:i/>
                <w:iCs/>
              </w:rPr>
              <w:t>Prístavba skladu ovocia s dynamicky kontrolovanou atmosférou s celkovou kapacitou 1530 t</w:t>
            </w:r>
            <w:r w:rsidRPr="00903921">
              <w:rPr>
                <w:rFonts w:ascii="Times New Roman" w:hAnsi="Times New Roman" w:cs="Times New Roman"/>
                <w:i/>
                <w:iCs/>
              </w:rPr>
              <w:t>. Bližšie informácie v súťažných podkladoch.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0A5AA2" w:rsidRDefault="000A5AA2" w:rsidP="000A5AA2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PLANTEX, s.r.o., Veselé pri Piešťanoch 417, 922 08 Veselé pri Piešťanoch</w:t>
            </w:r>
            <w:r w:rsidR="00E906E3" w:rsidRPr="000A5AA2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A5AA2">
              <w:rPr>
                <w:rFonts w:ascii="Times New Roman" w:hAnsi="Times New Roman" w:cs="Times New Roman"/>
                <w:i/>
                <w:iCs/>
              </w:rPr>
              <w:t>34 141 481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</w:tcPr>
          <w:p w:rsidR="00E906E3" w:rsidRPr="000A5AA2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25</w:t>
            </w:r>
            <w:r w:rsidR="000A5A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906E3" w:rsidRPr="000A5AA2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F10EBD">
              <w:rPr>
                <w:rFonts w:ascii="Times New Roman" w:hAnsi="Times New Roman" w:cs="Times New Roman"/>
                <w:i/>
                <w:iCs/>
              </w:rPr>
              <w:t>/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</w:tcPr>
          <w:p w:rsidR="00E906E3" w:rsidRPr="00F10EBD" w:rsidRDefault="000A5AA2" w:rsidP="00E906E3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Ing. Ľubomír Lovrant, tel.: 0905 250 131, e-mail: lovrant@plantex.sk</w:t>
            </w:r>
            <w:r w:rsidR="00E906E3" w:rsidRPr="00F10EBD">
              <w:rPr>
                <w:rFonts w:ascii="Times New Roman" w:hAnsi="Times New Roman" w:cs="Times New Roman"/>
                <w:i/>
                <w:iCs/>
              </w:rPr>
              <w:t xml:space="preserve">, adresa: </w:t>
            </w:r>
            <w:r w:rsidRPr="000A5AA2">
              <w:rPr>
                <w:rFonts w:ascii="Times New Roman" w:hAnsi="Times New Roman" w:cs="Times New Roman"/>
                <w:i/>
                <w:iCs/>
              </w:rPr>
              <w:t>PLANTEX, s.r.o., Veselé pri Piešťanoch 417, 922 08 Veselé pri Piešťanoch</w:t>
            </w:r>
            <w:r w:rsidR="00E906E3" w:rsidRPr="00F10EB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</w:tcPr>
          <w:p w:rsidR="00E906E3" w:rsidRPr="00F10EBD" w:rsidRDefault="008F7AAA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000557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A5AA2"/>
    <w:rsid w:val="00216AA9"/>
    <w:rsid w:val="00271C4C"/>
    <w:rsid w:val="00290B2B"/>
    <w:rsid w:val="002A14E1"/>
    <w:rsid w:val="002A7888"/>
    <w:rsid w:val="004059BB"/>
    <w:rsid w:val="00427988"/>
    <w:rsid w:val="004E2584"/>
    <w:rsid w:val="005369D1"/>
    <w:rsid w:val="005648F2"/>
    <w:rsid w:val="005863CA"/>
    <w:rsid w:val="005B683A"/>
    <w:rsid w:val="005F444F"/>
    <w:rsid w:val="00710E7A"/>
    <w:rsid w:val="00714DB3"/>
    <w:rsid w:val="008F7AAA"/>
    <w:rsid w:val="00903921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906E3"/>
    <w:rsid w:val="00EC6D6A"/>
    <w:rsid w:val="00F1645E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60C0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9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2019-04-10T08:26:00Z</dcterms:created>
  <dcterms:modified xsi:type="dcterms:W3CDTF">2020-10-07T10:39:00Z</dcterms:modified>
</cp:coreProperties>
</file>