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A" w:rsidRPr="00E4216A" w:rsidRDefault="005D346A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6A">
        <w:rPr>
          <w:rFonts w:ascii="Times New Roman" w:hAnsi="Times New Roman" w:cs="Times New Roman"/>
          <w:sz w:val="24"/>
          <w:szCs w:val="24"/>
        </w:rPr>
        <w:t>VZOR</w:t>
      </w:r>
    </w:p>
    <w:p w:rsidR="00B5750D" w:rsidRDefault="00B5750D" w:rsidP="00D86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917" w:rsidRPr="00E4216A" w:rsidRDefault="006542BD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podľa § 6</w:t>
      </w:r>
      <w:r w:rsidR="00176917" w:rsidRPr="00E4216A">
        <w:rPr>
          <w:rFonts w:ascii="Times New Roman" w:hAnsi="Times New Roman" w:cs="Times New Roman"/>
          <w:sz w:val="24"/>
          <w:szCs w:val="24"/>
        </w:rPr>
        <w:t xml:space="preserve"> ods. </w:t>
      </w:r>
      <w:r w:rsidR="000A55DC">
        <w:rPr>
          <w:rFonts w:ascii="Times New Roman" w:hAnsi="Times New Roman" w:cs="Times New Roman"/>
          <w:sz w:val="24"/>
          <w:szCs w:val="24"/>
        </w:rPr>
        <w:t>10</w:t>
      </w:r>
      <w:r w:rsidR="00176917" w:rsidRPr="00E4216A">
        <w:rPr>
          <w:rFonts w:ascii="Times New Roman" w:hAnsi="Times New Roman" w:cs="Times New Roman"/>
          <w:sz w:val="24"/>
          <w:szCs w:val="24"/>
        </w:rPr>
        <w:t xml:space="preserve"> nariadenia vlády SR č.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176917" w:rsidRPr="00E421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76917" w:rsidRPr="00E4216A">
        <w:rPr>
          <w:rFonts w:ascii="Times New Roman" w:hAnsi="Times New Roman" w:cs="Times New Roman"/>
          <w:sz w:val="24"/>
          <w:szCs w:val="24"/>
        </w:rPr>
        <w:t xml:space="preserve"> Z. z.</w:t>
      </w:r>
      <w:bookmarkStart w:id="0" w:name="_GoBack"/>
      <w:bookmarkEnd w:id="0"/>
    </w:p>
    <w:p w:rsidR="00176917" w:rsidRPr="00E4216A" w:rsidRDefault="00176917" w:rsidP="00D8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2B" w:rsidRPr="00B4640F" w:rsidRDefault="007508EC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40F">
        <w:rPr>
          <w:rFonts w:ascii="Times New Roman" w:hAnsi="Times New Roman" w:cs="Times New Roman"/>
          <w:sz w:val="24"/>
          <w:szCs w:val="24"/>
        </w:rPr>
        <w:t>Prostredníctvom tohto</w:t>
      </w:r>
      <w:r w:rsidR="00D86BD5" w:rsidRPr="00B4640F">
        <w:rPr>
          <w:rFonts w:ascii="Times New Roman" w:hAnsi="Times New Roman" w:cs="Times New Roman"/>
          <w:sz w:val="24"/>
          <w:szCs w:val="24"/>
        </w:rPr>
        <w:t xml:space="preserve"> </w:t>
      </w:r>
      <w:r w:rsidRPr="00B4640F">
        <w:rPr>
          <w:rFonts w:ascii="Times New Roman" w:hAnsi="Times New Roman" w:cs="Times New Roman"/>
          <w:sz w:val="24"/>
          <w:szCs w:val="24"/>
        </w:rPr>
        <w:t>predajného automatu</w:t>
      </w:r>
      <w:r w:rsidR="00D86BD5" w:rsidRPr="00B4640F">
        <w:rPr>
          <w:rFonts w:ascii="Times New Roman" w:hAnsi="Times New Roman" w:cs="Times New Roman"/>
          <w:sz w:val="24"/>
          <w:szCs w:val="24"/>
        </w:rPr>
        <w:t xml:space="preserve"> sa distribuujú</w:t>
      </w:r>
      <w:r w:rsidR="009A2B89" w:rsidRPr="00B4640F">
        <w:rPr>
          <w:rFonts w:ascii="Times New Roman" w:hAnsi="Times New Roman" w:cs="Times New Roman"/>
          <w:sz w:val="24"/>
          <w:szCs w:val="24"/>
        </w:rPr>
        <w:t>:</w:t>
      </w:r>
    </w:p>
    <w:p w:rsidR="009A2B89" w:rsidRPr="00E4216A" w:rsidRDefault="00D86BD5" w:rsidP="00D8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655" w:rsidRPr="00E4216A" w:rsidRDefault="001478E6" w:rsidP="001478E6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A">
        <w:rPr>
          <w:rFonts w:ascii="Times New Roman" w:hAnsi="Times New Roman" w:cs="Times New Roman"/>
          <w:b/>
          <w:sz w:val="28"/>
          <w:szCs w:val="28"/>
        </w:rPr>
        <w:t>m</w:t>
      </w:r>
      <w:r w:rsidR="00D86BD5" w:rsidRPr="00E4216A">
        <w:rPr>
          <w:rFonts w:ascii="Times New Roman" w:hAnsi="Times New Roman" w:cs="Times New Roman"/>
          <w:b/>
          <w:sz w:val="28"/>
          <w:szCs w:val="28"/>
        </w:rPr>
        <w:t xml:space="preserve">liečne výrobky „Školského programu“ Európskej únie </w:t>
      </w:r>
      <w:r w:rsidR="009A2B89" w:rsidRPr="00E4216A">
        <w:rPr>
          <w:rFonts w:ascii="Times New Roman" w:hAnsi="Times New Roman" w:cs="Times New Roman"/>
          <w:b/>
          <w:sz w:val="28"/>
          <w:szCs w:val="28"/>
        </w:rPr>
        <w:br/>
      </w:r>
      <w:r w:rsidR="00D86BD5" w:rsidRPr="00E4216A">
        <w:rPr>
          <w:rFonts w:ascii="Times New Roman" w:hAnsi="Times New Roman" w:cs="Times New Roman"/>
          <w:b/>
          <w:sz w:val="28"/>
          <w:szCs w:val="28"/>
        </w:rPr>
        <w:t>s finančnou pomocou Európskej únie</w:t>
      </w:r>
    </w:p>
    <w:p w:rsidR="008F6655" w:rsidRPr="00E4216A" w:rsidRDefault="00D86BD5" w:rsidP="00BE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6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476250"/>
            <wp:effectExtent l="0" t="0" r="9525" b="0"/>
            <wp:docPr id="1" name="Obrázok 1" descr="http://www.europskaunia.sk/fileadmin/user_upload/_temp_/vlajka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skaunia.sk/fileadmin/user_upload/_temp_/vlajka_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55" w:rsidRPr="00E4216A" w:rsidRDefault="008F66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3953"/>
        <w:gridCol w:w="2223"/>
        <w:gridCol w:w="2230"/>
      </w:tblGrid>
      <w:tr w:rsidR="003E1024" w:rsidRPr="00E4216A" w:rsidTr="007E60AE">
        <w:trPr>
          <w:trHeight w:val="727"/>
        </w:trPr>
        <w:tc>
          <w:tcPr>
            <w:tcW w:w="650" w:type="dxa"/>
            <w:vAlign w:val="center"/>
          </w:tcPr>
          <w:p w:rsidR="003E1024" w:rsidRPr="00E4216A" w:rsidRDefault="003E1024" w:rsidP="008F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>Por. č.</w:t>
            </w:r>
          </w:p>
        </w:tc>
        <w:tc>
          <w:tcPr>
            <w:tcW w:w="4066" w:type="dxa"/>
            <w:vAlign w:val="center"/>
          </w:tcPr>
          <w:p w:rsidR="003E1024" w:rsidRPr="00E4216A" w:rsidRDefault="003E1024" w:rsidP="0017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výrobku </w:t>
            </w:r>
          </w:p>
        </w:tc>
        <w:tc>
          <w:tcPr>
            <w:tcW w:w="2268" w:type="dxa"/>
            <w:vAlign w:val="center"/>
          </w:tcPr>
          <w:p w:rsidR="003E1024" w:rsidRPr="00E4216A" w:rsidRDefault="003E1024" w:rsidP="003F03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výrobku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0384">
              <w:rPr>
                <w:rFonts w:ascii="Times New Roman" w:hAnsi="Times New Roman" w:cs="Times New Roman"/>
                <w:b/>
                <w:sz w:val="24"/>
                <w:szCs w:val="24"/>
              </w:rPr>
              <w:t>[EUR]</w:t>
            </w:r>
          </w:p>
        </w:tc>
        <w:tc>
          <w:tcPr>
            <w:tcW w:w="2268" w:type="dxa"/>
            <w:vAlign w:val="center"/>
          </w:tcPr>
          <w:p w:rsidR="003E1024" w:rsidRPr="00E4216A" w:rsidRDefault="003E1024" w:rsidP="007E60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výrobku v rámci školského programu</w:t>
            </w:r>
            <w:r w:rsidR="003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[EUR]</w:t>
            </w:r>
            <w:r w:rsidR="00945FB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3" w:rsidRPr="00E4216A" w:rsidRDefault="00945FBF" w:rsidP="00CD086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Žiak má </w:t>
      </w:r>
      <w:r w:rsidR="003E1024" w:rsidRPr="00E4216A">
        <w:rPr>
          <w:rFonts w:ascii="Times New Roman" w:hAnsi="Times New Roman" w:cs="Times New Roman"/>
          <w:sz w:val="24"/>
          <w:szCs w:val="24"/>
        </w:rPr>
        <w:t>v rámci „Školského programu“</w:t>
      </w:r>
      <w:r w:rsidR="003E1024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="003E1024" w:rsidRPr="00E4216A">
        <w:rPr>
          <w:rFonts w:ascii="Times New Roman" w:hAnsi="Times New Roman" w:cs="Times New Roman"/>
          <w:sz w:val="24"/>
          <w:szCs w:val="24"/>
        </w:rPr>
        <w:t xml:space="preserve"> </w:t>
      </w:r>
      <w:r w:rsidR="00952E20" w:rsidRPr="00E4216A">
        <w:rPr>
          <w:rFonts w:ascii="Times New Roman" w:hAnsi="Times New Roman" w:cs="Times New Roman"/>
          <w:sz w:val="24"/>
          <w:szCs w:val="24"/>
        </w:rPr>
        <w:t>n</w:t>
      </w:r>
      <w:r w:rsidR="00DF6923" w:rsidRPr="00E4216A">
        <w:rPr>
          <w:rFonts w:ascii="Times New Roman" w:hAnsi="Times New Roman" w:cs="Times New Roman"/>
          <w:sz w:val="24"/>
          <w:szCs w:val="24"/>
        </w:rPr>
        <w:t xml:space="preserve">árok na </w:t>
      </w:r>
      <w:r w:rsidR="003E1024">
        <w:rPr>
          <w:rFonts w:ascii="Times New Roman" w:hAnsi="Times New Roman" w:cs="Times New Roman"/>
          <w:sz w:val="24"/>
          <w:szCs w:val="24"/>
        </w:rPr>
        <w:t>jeden</w:t>
      </w:r>
      <w:r w:rsidR="00DF6923" w:rsidRPr="00E4216A">
        <w:rPr>
          <w:rFonts w:ascii="Times New Roman" w:hAnsi="Times New Roman" w:cs="Times New Roman"/>
          <w:sz w:val="24"/>
          <w:szCs w:val="24"/>
        </w:rPr>
        <w:t xml:space="preserve"> </w:t>
      </w:r>
      <w:r w:rsidR="003E1024">
        <w:rPr>
          <w:rFonts w:ascii="Times New Roman" w:hAnsi="Times New Roman" w:cs="Times New Roman"/>
          <w:sz w:val="24"/>
          <w:szCs w:val="24"/>
        </w:rPr>
        <w:t xml:space="preserve">mliečny </w:t>
      </w:r>
      <w:r w:rsidR="00DF6923" w:rsidRPr="00E4216A">
        <w:rPr>
          <w:rFonts w:ascii="Times New Roman" w:hAnsi="Times New Roman" w:cs="Times New Roman"/>
          <w:sz w:val="24"/>
          <w:szCs w:val="24"/>
        </w:rPr>
        <w:t>výrob</w:t>
      </w:r>
      <w:r w:rsidR="003E1024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br/>
      </w:r>
      <w:r w:rsidR="003E102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jeden</w:t>
      </w:r>
      <w:r w:rsidR="003E1024">
        <w:rPr>
          <w:rFonts w:ascii="Times New Roman" w:hAnsi="Times New Roman" w:cs="Times New Roman"/>
          <w:sz w:val="24"/>
          <w:szCs w:val="24"/>
        </w:rPr>
        <w:t xml:space="preserve"> deň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 školského</w:t>
      </w:r>
      <w:r w:rsidR="003E1024">
        <w:rPr>
          <w:rFonts w:ascii="Times New Roman" w:hAnsi="Times New Roman" w:cs="Times New Roman"/>
          <w:sz w:val="24"/>
          <w:szCs w:val="24"/>
        </w:rPr>
        <w:t xml:space="preserve"> vyučovania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40F" w:rsidRDefault="00B4640F" w:rsidP="00B14E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EC" w:rsidRPr="00B4640F" w:rsidRDefault="00DF6923" w:rsidP="00B1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0F">
        <w:rPr>
          <w:rFonts w:ascii="Times New Roman" w:hAnsi="Times New Roman" w:cs="Times New Roman"/>
          <w:b/>
          <w:sz w:val="24"/>
          <w:szCs w:val="24"/>
        </w:rPr>
        <w:t>Os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tatné výrobky, ktoré sa predávajú prostredníctvom tohto automatu a nie sú uvedené v tabuľke, nepatria do „Školského programu“ Európskej únie a</w:t>
      </w:r>
      <w:r w:rsidR="00B14E67" w:rsidRPr="00B4640F">
        <w:rPr>
          <w:rFonts w:ascii="Times New Roman" w:hAnsi="Times New Roman" w:cs="Times New Roman"/>
          <w:b/>
          <w:sz w:val="24"/>
          <w:szCs w:val="24"/>
        </w:rPr>
        <w:t xml:space="preserve"> na takéto výrobky </w:t>
      </w:r>
      <w:r w:rsidR="00D0207D" w:rsidRPr="00B4640F">
        <w:rPr>
          <w:rFonts w:ascii="Times New Roman" w:hAnsi="Times New Roman" w:cs="Times New Roman"/>
          <w:b/>
          <w:sz w:val="24"/>
          <w:szCs w:val="24"/>
        </w:rPr>
        <w:br/>
      </w:r>
      <w:r w:rsidR="00B14E67" w:rsidRPr="00B4640F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 xml:space="preserve">nevzťahuje </w:t>
      </w:r>
      <w:r w:rsidR="00FC0F65" w:rsidRPr="00B4640F">
        <w:rPr>
          <w:rFonts w:ascii="Times New Roman" w:hAnsi="Times New Roman" w:cs="Times New Roman"/>
          <w:b/>
          <w:sz w:val="24"/>
          <w:szCs w:val="24"/>
        </w:rPr>
        <w:t xml:space="preserve">príslušná 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finančná pomoc E</w:t>
      </w:r>
      <w:r w:rsidR="007536ED" w:rsidRPr="00B4640F">
        <w:rPr>
          <w:rFonts w:ascii="Times New Roman" w:hAnsi="Times New Roman" w:cs="Times New Roman"/>
          <w:b/>
          <w:sz w:val="24"/>
          <w:szCs w:val="24"/>
        </w:rPr>
        <w:t>urópskej únie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508EC" w:rsidRPr="00B4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1C" w:rsidRDefault="00B61C1C" w:rsidP="005712DF">
      <w:pPr>
        <w:spacing w:after="0" w:line="240" w:lineRule="auto"/>
      </w:pPr>
      <w:r>
        <w:separator/>
      </w:r>
    </w:p>
  </w:endnote>
  <w:endnote w:type="continuationSeparator" w:id="0">
    <w:p w:rsidR="00B61C1C" w:rsidRDefault="00B61C1C" w:rsidP="0057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1C" w:rsidRDefault="00B61C1C" w:rsidP="005712DF">
      <w:pPr>
        <w:spacing w:after="0" w:line="240" w:lineRule="auto"/>
      </w:pPr>
      <w:r>
        <w:separator/>
      </w:r>
    </w:p>
  </w:footnote>
  <w:footnote w:type="continuationSeparator" w:id="0">
    <w:p w:rsidR="00B61C1C" w:rsidRDefault="00B61C1C" w:rsidP="0057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83F"/>
    <w:multiLevelType w:val="hybridMultilevel"/>
    <w:tmpl w:val="3978F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F"/>
    <w:rsid w:val="0000131F"/>
    <w:rsid w:val="00074ADA"/>
    <w:rsid w:val="000875BF"/>
    <w:rsid w:val="000A55DC"/>
    <w:rsid w:val="001478E6"/>
    <w:rsid w:val="0015015A"/>
    <w:rsid w:val="00176917"/>
    <w:rsid w:val="002228EF"/>
    <w:rsid w:val="002A76C2"/>
    <w:rsid w:val="002D3E9B"/>
    <w:rsid w:val="00300C5C"/>
    <w:rsid w:val="00303214"/>
    <w:rsid w:val="0033305A"/>
    <w:rsid w:val="00346CEE"/>
    <w:rsid w:val="0039599B"/>
    <w:rsid w:val="003E1024"/>
    <w:rsid w:val="003F0384"/>
    <w:rsid w:val="00433F95"/>
    <w:rsid w:val="00493631"/>
    <w:rsid w:val="005422AF"/>
    <w:rsid w:val="00561ECC"/>
    <w:rsid w:val="005712DF"/>
    <w:rsid w:val="005B05FC"/>
    <w:rsid w:val="005C7476"/>
    <w:rsid w:val="005D346A"/>
    <w:rsid w:val="00630EE3"/>
    <w:rsid w:val="006542BD"/>
    <w:rsid w:val="006601B0"/>
    <w:rsid w:val="006C56C6"/>
    <w:rsid w:val="007508EC"/>
    <w:rsid w:val="007536ED"/>
    <w:rsid w:val="00793663"/>
    <w:rsid w:val="007A4441"/>
    <w:rsid w:val="008F0320"/>
    <w:rsid w:val="008F6655"/>
    <w:rsid w:val="00945FBF"/>
    <w:rsid w:val="00952E20"/>
    <w:rsid w:val="00987C58"/>
    <w:rsid w:val="009A2B89"/>
    <w:rsid w:val="009C0BD6"/>
    <w:rsid w:val="00A1424A"/>
    <w:rsid w:val="00A600DC"/>
    <w:rsid w:val="00AF3A6A"/>
    <w:rsid w:val="00B14E67"/>
    <w:rsid w:val="00B4640F"/>
    <w:rsid w:val="00B5750D"/>
    <w:rsid w:val="00B61C1C"/>
    <w:rsid w:val="00BD1197"/>
    <w:rsid w:val="00BE6B2B"/>
    <w:rsid w:val="00C40008"/>
    <w:rsid w:val="00CD0867"/>
    <w:rsid w:val="00CD32E0"/>
    <w:rsid w:val="00CE64AC"/>
    <w:rsid w:val="00CE7D9B"/>
    <w:rsid w:val="00D0207D"/>
    <w:rsid w:val="00D832D8"/>
    <w:rsid w:val="00D86BD5"/>
    <w:rsid w:val="00DE7CF4"/>
    <w:rsid w:val="00DF6923"/>
    <w:rsid w:val="00E22B75"/>
    <w:rsid w:val="00E233C1"/>
    <w:rsid w:val="00E4216A"/>
    <w:rsid w:val="00E71A0F"/>
    <w:rsid w:val="00F02DB3"/>
    <w:rsid w:val="00F40BB5"/>
    <w:rsid w:val="00F4284A"/>
    <w:rsid w:val="00F53582"/>
    <w:rsid w:val="00F86EC6"/>
    <w:rsid w:val="00FC0AA5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B303"/>
  <w15:docId w15:val="{726F5344-ADD7-4DD0-94B5-D1EB347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2DF"/>
  </w:style>
  <w:style w:type="paragraph" w:styleId="Pta">
    <w:name w:val="footer"/>
    <w:basedOn w:val="Normlny"/>
    <w:link w:val="PtaChar"/>
    <w:uiPriority w:val="99"/>
    <w:unhideWhenUsed/>
    <w:rsid w:val="0057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2DF"/>
  </w:style>
  <w:style w:type="paragraph" w:styleId="Odsekzoznamu">
    <w:name w:val="List Paragraph"/>
    <w:basedOn w:val="Normlny"/>
    <w:uiPriority w:val="34"/>
    <w:qFormat/>
    <w:rsid w:val="009A2B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Matúšek Tomáš</cp:lastModifiedBy>
  <cp:revision>5</cp:revision>
  <cp:lastPrinted>2017-08-28T11:05:00Z</cp:lastPrinted>
  <dcterms:created xsi:type="dcterms:W3CDTF">2017-08-28T11:07:00Z</dcterms:created>
  <dcterms:modified xsi:type="dcterms:W3CDTF">2020-08-20T12:40:00Z</dcterms:modified>
</cp:coreProperties>
</file>