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4119">
              <w:rPr>
                <w:rFonts w:ascii="Times New Roman" w:hAnsi="Times New Roman" w:cs="Times New Roman"/>
                <w:sz w:val="24"/>
                <w:szCs w:val="24"/>
              </w:rPr>
              <w:t>19.2 – Podpora na vykonávanie operácií v rámci stratégie miestneho rozvoja vedeného komunitou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F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– Podpora pre investície na spracovanie/uvádzanie na trh a/alebo vývoj poľnohospodárskych produktov (mimo 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4119">
              <w:rPr>
                <w:rFonts w:ascii="Times New Roman" w:hAnsi="Times New Roman" w:cs="Times New Roman"/>
                <w:sz w:val="24"/>
                <w:szCs w:val="24"/>
              </w:rPr>
              <w:t>MAS_012/4.2/3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641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Technológie pre pekárenskú výrobu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Default="00F64119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Nákup strojov a technológií:</w:t>
            </w:r>
          </w:p>
          <w:p w:rsidR="00F64119" w:rsidRDefault="00F64119" w:rsidP="00F6411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Špirálový miešač cesta s odnímateľnou driežou na 120-140 kg</w:t>
            </w:r>
          </w:p>
          <w:p w:rsidR="00F64119" w:rsidRDefault="00F64119" w:rsidP="00F6411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Rozvaľovací stroj</w:t>
            </w:r>
          </w:p>
          <w:p w:rsidR="00F64119" w:rsidRDefault="00F64119" w:rsidP="00F6411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Poloautomatická delička cesta</w:t>
            </w:r>
          </w:p>
          <w:p w:rsidR="00F64119" w:rsidRDefault="00F64119" w:rsidP="00F6411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Rožkový stroj</w:t>
            </w:r>
          </w:p>
          <w:p w:rsidR="00F64119" w:rsidRDefault="00F64119" w:rsidP="00F6411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Planétový šľahač</w:t>
            </w:r>
          </w:p>
          <w:p w:rsidR="00F64119" w:rsidRDefault="00F64119" w:rsidP="00F6411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Elektrická etážová pec</w:t>
            </w:r>
          </w:p>
          <w:p w:rsidR="00F64119" w:rsidRDefault="00F64119" w:rsidP="00F6411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Osadzovacie zariadenie</w:t>
            </w:r>
          </w:p>
          <w:p w:rsidR="00F64119" w:rsidRDefault="00F64119" w:rsidP="00F6411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Kysiareň</w:t>
            </w:r>
          </w:p>
          <w:p w:rsidR="00F64119" w:rsidRPr="00F64119" w:rsidRDefault="00F64119" w:rsidP="00F6411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Stop kysiareň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Default="00F64119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JmT company s.r.o., Sasinkova 2575/4, 909 01 Skalica</w:t>
            </w:r>
          </w:p>
          <w:p w:rsidR="00F64119" w:rsidRPr="005863CA" w:rsidRDefault="00F64119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44831692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641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641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NFP309040ARX7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863CA" w:rsidRDefault="00F64119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Elena Mikúšová, 034/660 1818, e-mail: info@mikusovamm.com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8614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000490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F2A"/>
    <w:multiLevelType w:val="hybridMultilevel"/>
    <w:tmpl w:val="6BD68264"/>
    <w:lvl w:ilvl="0" w:tplc="C89EEC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861444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C6D6A"/>
    <w:rsid w:val="00F35A46"/>
    <w:rsid w:val="00F64119"/>
    <w:rsid w:val="00FA6DE0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21C4"/>
  <w15:docId w15:val="{C9BAD96E-3A2E-4A5B-ABFE-E23A844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6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3</cp:revision>
  <cp:lastPrinted>2019-04-05T09:40:00Z</cp:lastPrinted>
  <dcterms:created xsi:type="dcterms:W3CDTF">2020-08-03T11:06:00Z</dcterms:created>
  <dcterms:modified xsi:type="dcterms:W3CDTF">2020-08-04T11:05:00Z</dcterms:modified>
</cp:coreProperties>
</file>